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8D2E" w14:textId="24F56916" w:rsidR="004746A2" w:rsidRDefault="004746A2" w:rsidP="004746A2">
      <w:pPr>
        <w:pStyle w:val="Heading2"/>
        <w:rPr>
          <w:color w:val="002B49" w:themeColor="background1"/>
        </w:rPr>
      </w:pPr>
      <w:r>
        <w:rPr>
          <w:color w:val="002B49" w:themeColor="background1"/>
        </w:rPr>
        <w:t xml:space="preserve">YOUSSEF &amp; PARTNERS </w:t>
      </w:r>
    </w:p>
    <w:p w14:paraId="3F9FD886" w14:textId="44BE05DB" w:rsidR="004746A2" w:rsidRPr="004746A2" w:rsidRDefault="004746A2" w:rsidP="004746A2">
      <w:pPr>
        <w:pStyle w:val="Heading2"/>
        <w:rPr>
          <w:color w:val="002B49" w:themeColor="background1"/>
        </w:rPr>
      </w:pPr>
      <w:r w:rsidRPr="004746A2">
        <w:rPr>
          <w:rFonts w:asciiTheme="minorHAnsi" w:hAnsiTheme="minorHAnsi" w:cs="AvenirNext LT Pro Regular"/>
          <w:b/>
          <w:bCs/>
          <w:color w:val="002B49"/>
          <w:sz w:val="20"/>
          <w:szCs w:val="20"/>
          <w:lang w:val="en-GB"/>
        </w:rPr>
        <w:t>LEADING THE MENA ARBITRATION MARKET SINCE 2016</w:t>
      </w:r>
    </w:p>
    <w:p w14:paraId="72425775" w14:textId="77777777" w:rsidR="004746A2" w:rsidRPr="004746A2" w:rsidRDefault="004746A2" w:rsidP="004746A2">
      <w:pPr>
        <w:pStyle w:val="BodyText"/>
        <w:spacing w:before="0"/>
        <w:rPr>
          <w:rFonts w:asciiTheme="minorHAnsi" w:hAnsiTheme="minorHAnsi"/>
          <w:lang w:val="en-GB"/>
        </w:rPr>
      </w:pPr>
      <w:r w:rsidRPr="004746A2">
        <w:rPr>
          <w:rFonts w:asciiTheme="minorHAnsi" w:hAnsiTheme="minorHAnsi"/>
          <w:lang w:val="en-GB"/>
        </w:rPr>
        <w:t>YOUSSEF &amp; PARTNERS has been a leader in the MENA arbitration market since 2016 with a cosmopolitan practice and international outlook. We exercise unparalleled regional influence and deliver client services to global standards. Our flagship practice is international commercial and investment treaty arbitration, focusing on high-value claims and high-stakes disputes. The firm also provides high-end transactional and corporate services to clients across key sectors and industries. The firm’s disputes practice is well-known for its unbeatable track record in construction, mega-infrastructure, high-net worth-individuals, oil &amp; gas, intellectual property, and sports disputes. </w:t>
      </w:r>
    </w:p>
    <w:p w14:paraId="762207FB" w14:textId="77777777" w:rsidR="004746A2" w:rsidRPr="004746A2" w:rsidRDefault="004746A2" w:rsidP="004746A2">
      <w:pPr>
        <w:pStyle w:val="BodyText"/>
        <w:spacing w:before="0"/>
        <w:rPr>
          <w:rFonts w:asciiTheme="minorHAnsi" w:hAnsiTheme="minorHAnsi"/>
          <w:lang w:val="en-GB"/>
        </w:rPr>
      </w:pPr>
      <w:r w:rsidRPr="004746A2">
        <w:rPr>
          <w:rFonts w:asciiTheme="minorHAnsi" w:hAnsiTheme="minorHAnsi"/>
          <w:lang w:val="en-GB"/>
        </w:rPr>
        <w:t>Since its establishment, the firm has rapidly emerged as Egypt’s arbitration superstructure. Our team represents local and foreign investors in some of MENA’s most significant investment treaty and commercial claims. We advise some of the world’s leading corporations and high-net-worth families across the region. </w:t>
      </w:r>
    </w:p>
    <w:p w14:paraId="1299185B" w14:textId="77777777" w:rsidR="004746A2" w:rsidRPr="004746A2" w:rsidRDefault="004746A2" w:rsidP="004746A2">
      <w:pPr>
        <w:pStyle w:val="BodyText"/>
        <w:spacing w:before="0"/>
        <w:rPr>
          <w:rFonts w:asciiTheme="minorHAnsi" w:hAnsiTheme="minorHAnsi"/>
          <w:lang w:val="en-GB"/>
        </w:rPr>
      </w:pPr>
      <w:r w:rsidRPr="004746A2">
        <w:rPr>
          <w:rFonts w:asciiTheme="minorHAnsi" w:hAnsiTheme="minorHAnsi"/>
          <w:lang w:val="en-GB"/>
        </w:rPr>
        <w:t>The firm’s global outreach is second to none in the region: we are involved in arbitral proceedings and disputes on four continents. As geographical boundaries grow increasingly porous, we are dedicated to ensuring that our client’s needs are met to truly global standards.</w:t>
      </w:r>
    </w:p>
    <w:p w14:paraId="16480B64" w14:textId="77777777" w:rsidR="004746A2" w:rsidRPr="004746A2" w:rsidRDefault="004746A2" w:rsidP="004746A2">
      <w:pPr>
        <w:pStyle w:val="BodyText"/>
        <w:spacing w:before="0"/>
        <w:rPr>
          <w:rFonts w:asciiTheme="minorHAnsi" w:hAnsiTheme="minorHAnsi"/>
          <w:lang w:val="en-GB"/>
        </w:rPr>
      </w:pPr>
      <w:r w:rsidRPr="004746A2">
        <w:rPr>
          <w:rFonts w:asciiTheme="minorHAnsi" w:hAnsiTheme="minorHAnsi"/>
          <w:lang w:val="en-GB"/>
        </w:rPr>
        <w:t>Youssef &amp; Partners is famous for its unmatched multinational expertise, strong business sense, and game-changing strategy. We work to </w:t>
      </w:r>
      <w:proofErr w:type="gramStart"/>
      <w:r w:rsidRPr="004746A2">
        <w:rPr>
          <w:rFonts w:asciiTheme="minorHAnsi" w:hAnsiTheme="minorHAnsi"/>
          <w:lang w:val="en-GB"/>
        </w:rPr>
        <w:t>win:</w:t>
      </w:r>
      <w:proofErr w:type="gramEnd"/>
      <w:r w:rsidRPr="004746A2">
        <w:rPr>
          <w:rFonts w:asciiTheme="minorHAnsi" w:hAnsiTheme="minorHAnsi"/>
          <w:lang w:val="en-GB"/>
        </w:rPr>
        <w:t> and our 96% success rate reflects this.</w:t>
      </w:r>
    </w:p>
    <w:p w14:paraId="3FC68B87" w14:textId="64E9B4DF" w:rsidR="002177F1" w:rsidRPr="002177F1" w:rsidRDefault="002177F1" w:rsidP="004746A2">
      <w:pPr>
        <w:pStyle w:val="BodyText"/>
        <w:spacing w:before="0"/>
      </w:pPr>
    </w:p>
    <w:p w14:paraId="3EE39049" w14:textId="77777777" w:rsidR="002177F1" w:rsidRPr="002177F1" w:rsidRDefault="002177F1" w:rsidP="002177F1"/>
    <w:p w14:paraId="3B231CFB" w14:textId="77777777" w:rsidR="002177F1" w:rsidRPr="002177F1" w:rsidRDefault="002177F1" w:rsidP="002177F1"/>
    <w:p w14:paraId="4D1BA891" w14:textId="77777777" w:rsidR="002177F1" w:rsidRPr="002177F1" w:rsidRDefault="002177F1" w:rsidP="002177F1"/>
    <w:p w14:paraId="391EA548" w14:textId="77777777" w:rsidR="002177F1" w:rsidRPr="002177F1" w:rsidRDefault="002177F1" w:rsidP="002177F1"/>
    <w:p w14:paraId="67B7967E" w14:textId="77777777" w:rsidR="002177F1" w:rsidRPr="002177F1" w:rsidRDefault="002177F1" w:rsidP="002177F1"/>
    <w:p w14:paraId="091549BA" w14:textId="77777777" w:rsidR="002177F1" w:rsidRPr="002177F1" w:rsidRDefault="002177F1" w:rsidP="002177F1"/>
    <w:p w14:paraId="10BA11E8" w14:textId="77777777" w:rsidR="002177F1" w:rsidRPr="002177F1" w:rsidRDefault="002177F1" w:rsidP="002177F1"/>
    <w:p w14:paraId="4D4DA0A3" w14:textId="77777777" w:rsidR="002177F1" w:rsidRPr="002177F1" w:rsidRDefault="002177F1" w:rsidP="002177F1"/>
    <w:p w14:paraId="36185F43" w14:textId="77777777" w:rsidR="002177F1" w:rsidRPr="002177F1" w:rsidRDefault="002177F1" w:rsidP="002177F1"/>
    <w:p w14:paraId="600B6335" w14:textId="77777777" w:rsidR="002177F1" w:rsidRPr="002177F1" w:rsidRDefault="002177F1" w:rsidP="002177F1"/>
    <w:p w14:paraId="2FE9C83D" w14:textId="77777777" w:rsidR="002177F1" w:rsidRPr="002177F1" w:rsidRDefault="002177F1" w:rsidP="002177F1"/>
    <w:p w14:paraId="36B399C9" w14:textId="77777777" w:rsidR="002177F1" w:rsidRPr="002177F1" w:rsidRDefault="002177F1" w:rsidP="002177F1"/>
    <w:p w14:paraId="231F94C1" w14:textId="77777777" w:rsidR="002177F1" w:rsidRPr="002177F1" w:rsidRDefault="002177F1" w:rsidP="002177F1"/>
    <w:p w14:paraId="0D9A76B3" w14:textId="77777777" w:rsidR="002177F1" w:rsidRPr="002177F1" w:rsidRDefault="002177F1" w:rsidP="002177F1"/>
    <w:p w14:paraId="79C8688C" w14:textId="77777777" w:rsidR="002177F1" w:rsidRPr="002177F1" w:rsidRDefault="002177F1" w:rsidP="002177F1"/>
    <w:p w14:paraId="185FB38E" w14:textId="77777777" w:rsidR="002177F1" w:rsidRPr="002177F1" w:rsidRDefault="002177F1" w:rsidP="002177F1"/>
    <w:p w14:paraId="2A780942" w14:textId="77777777" w:rsidR="002177F1" w:rsidRPr="002177F1" w:rsidRDefault="002177F1" w:rsidP="002177F1"/>
    <w:p w14:paraId="5A07E511" w14:textId="77777777" w:rsidR="002177F1" w:rsidRPr="002177F1" w:rsidRDefault="002177F1" w:rsidP="002177F1"/>
    <w:p w14:paraId="7BEBB0F0" w14:textId="77777777" w:rsidR="002177F1" w:rsidRPr="002177F1" w:rsidRDefault="002177F1" w:rsidP="002177F1"/>
    <w:p w14:paraId="1BEFD961" w14:textId="77777777" w:rsidR="002177F1" w:rsidRPr="002177F1" w:rsidRDefault="002177F1" w:rsidP="002177F1"/>
    <w:p w14:paraId="5B73312F" w14:textId="77777777" w:rsidR="002177F1" w:rsidRPr="002177F1" w:rsidRDefault="002177F1" w:rsidP="002177F1"/>
    <w:p w14:paraId="6D32B4D5" w14:textId="77777777" w:rsidR="002177F1" w:rsidRPr="002177F1" w:rsidRDefault="002177F1" w:rsidP="002177F1"/>
    <w:p w14:paraId="4D504AA3" w14:textId="77777777" w:rsidR="002177F1" w:rsidRPr="002177F1" w:rsidRDefault="002177F1" w:rsidP="002177F1"/>
    <w:p w14:paraId="1C4C216A" w14:textId="77777777" w:rsidR="002177F1" w:rsidRPr="002177F1" w:rsidRDefault="002177F1" w:rsidP="002177F1"/>
    <w:p w14:paraId="2FAA9CF3" w14:textId="77777777" w:rsidR="002177F1" w:rsidRPr="002177F1" w:rsidRDefault="002177F1" w:rsidP="002177F1"/>
    <w:p w14:paraId="3F53EE05" w14:textId="77777777" w:rsidR="002177F1" w:rsidRPr="002177F1" w:rsidRDefault="002177F1" w:rsidP="002177F1"/>
    <w:p w14:paraId="11DF0432" w14:textId="77777777" w:rsidR="002177F1" w:rsidRPr="002177F1" w:rsidRDefault="002177F1" w:rsidP="002177F1"/>
    <w:p w14:paraId="33B0A57E" w14:textId="77777777" w:rsidR="002177F1" w:rsidRPr="002177F1" w:rsidRDefault="002177F1" w:rsidP="002177F1"/>
    <w:p w14:paraId="1AC99683" w14:textId="77777777" w:rsidR="002177F1" w:rsidRPr="002177F1" w:rsidRDefault="002177F1" w:rsidP="002177F1"/>
    <w:p w14:paraId="429FDADC" w14:textId="77777777" w:rsidR="002177F1" w:rsidRPr="002177F1" w:rsidRDefault="002177F1" w:rsidP="002177F1"/>
    <w:p w14:paraId="099BF767" w14:textId="77777777" w:rsidR="002177F1" w:rsidRDefault="002177F1" w:rsidP="002177F1">
      <w:pPr>
        <w:rPr>
          <w:rFonts w:asciiTheme="minorHAnsi" w:eastAsia="AvenirNext LT Pro Regular" w:hAnsiTheme="minorHAnsi" w:cs="AvenirNext LT Pro Regular"/>
          <w:color w:val="002B49"/>
          <w:sz w:val="20"/>
          <w:szCs w:val="20"/>
        </w:rPr>
      </w:pPr>
    </w:p>
    <w:p w14:paraId="3F6ED6DA" w14:textId="77777777" w:rsidR="002177F1" w:rsidRPr="002177F1" w:rsidRDefault="002177F1" w:rsidP="002177F1"/>
    <w:p w14:paraId="1A353806" w14:textId="77777777" w:rsidR="002177F1" w:rsidRPr="002177F1" w:rsidRDefault="002177F1" w:rsidP="002177F1"/>
    <w:p w14:paraId="06B2F4F5" w14:textId="77777777" w:rsidR="002177F1" w:rsidRPr="002177F1" w:rsidRDefault="002177F1" w:rsidP="002177F1"/>
    <w:sectPr w:rsidR="002177F1" w:rsidRPr="002177F1" w:rsidSect="00CD69B8">
      <w:headerReference w:type="default" r:id="rId11"/>
      <w:footerReference w:type="default" r:id="rId12"/>
      <w:type w:val="continuous"/>
      <w:pgSz w:w="11910" w:h="16840" w:code="9"/>
      <w:pgMar w:top="2880" w:right="720" w:bottom="720" w:left="720" w:header="720" w:footer="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7E74" w14:textId="77777777" w:rsidR="00067F8E" w:rsidRDefault="00067F8E">
      <w:r>
        <w:separator/>
      </w:r>
    </w:p>
  </w:endnote>
  <w:endnote w:type="continuationSeparator" w:id="0">
    <w:p w14:paraId="68588334" w14:textId="77777777" w:rsidR="00067F8E" w:rsidRDefault="0006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604020202020204"/>
    <w:charset w:val="00"/>
    <w:family w:val="swiss"/>
    <w:notTrueType/>
    <w:pitch w:val="variable"/>
    <w:sig w:usb0="800000AF" w:usb1="5000205B" w:usb2="00000000" w:usb3="00000000" w:csb0="0000009B" w:csb1="00000000"/>
  </w:font>
  <w:font w:name="PublicSans-Extr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altName w:val="Times New Roman"/>
    <w:panose1 w:val="020B0504020202020204"/>
    <w:charset w:val="4D"/>
    <w:family w:val="swiss"/>
    <w:pitch w:val="variable"/>
    <w:sig w:usb0="800000EF" w:usb1="5000204A" w:usb2="00000000" w:usb3="00000000" w:csb0="00000093" w:csb1="00000000"/>
  </w:font>
  <w:font w:name="AvenirNextLTPro-Regular">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B297" w14:textId="77777777" w:rsidR="002666F8" w:rsidRPr="00D94696" w:rsidRDefault="00097D20" w:rsidP="002177F1">
    <w:pPr>
      <w:pStyle w:val="CPFooter"/>
      <w:rPr>
        <w:sz w:val="20"/>
        <w:szCs w:val="20"/>
      </w:rPr>
    </w:pPr>
    <w:r>
      <mc:AlternateContent>
        <mc:Choice Requires="wps">
          <w:drawing>
            <wp:anchor distT="0" distB="0" distL="114300" distR="114300" simplePos="0" relativeHeight="251661312" behindDoc="0" locked="0" layoutInCell="1" allowOverlap="1" wp14:anchorId="297D517C" wp14:editId="47ABD046">
              <wp:simplePos x="0" y="0"/>
              <wp:positionH relativeFrom="margin">
                <wp:posOffset>2540</wp:posOffset>
              </wp:positionH>
              <wp:positionV relativeFrom="margin">
                <wp:posOffset>8214360</wp:posOffset>
              </wp:positionV>
              <wp:extent cx="66478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783A3" id="_x0000_t32" coordsize="21600,21600" o:spt="32" o:oned="t" path="m,l21600,21600e" filled="f">
              <v:path arrowok="t" fillok="f" o:connecttype="none"/>
              <o:lock v:ext="edit" shapetype="t"/>
            </v:shapetype>
            <v:shape id="AutoShape 1" o:spid="_x0000_s1026" type="#_x0000_t32" style="position:absolute;margin-left:.2pt;margin-top:646.8pt;width:523.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" strokeweight=".5pt">
              <o:lock v:ext="edit" shapetype="f"/>
              <w10:wrap anchorx="margin" anchory="margin"/>
            </v:shape>
          </w:pict>
        </mc:Fallback>
      </mc:AlternateContent>
    </w:r>
    <w:r w:rsidR="002666F8" w:rsidRPr="00D94696">
      <w:t>CHAMBERS.COM</w:t>
    </w:r>
    <w:r w:rsidR="002666F8" w:rsidRPr="00D94696">
      <w:tab/>
      <w:t>© CHAMBERS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21E8" w14:textId="77777777" w:rsidR="00067F8E" w:rsidRDefault="00067F8E">
      <w:r>
        <w:separator/>
      </w:r>
    </w:p>
  </w:footnote>
  <w:footnote w:type="continuationSeparator" w:id="0">
    <w:p w14:paraId="04C5C3DE" w14:textId="77777777" w:rsidR="00067F8E" w:rsidRDefault="0006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8A0" w14:textId="77777777" w:rsidR="002666F8" w:rsidRDefault="00CD69B8" w:rsidP="002E430E">
    <w:pPr>
      <w:tabs>
        <w:tab w:val="right" w:pos="10440"/>
      </w:tabs>
    </w:pPr>
    <w:r>
      <w:rPr>
        <w:noProof/>
      </w:rPr>
      <w:drawing>
        <wp:anchor distT="0" distB="0" distL="114300" distR="114300" simplePos="0" relativeHeight="251667456" behindDoc="0" locked="0" layoutInCell="1" allowOverlap="1" wp14:anchorId="29B53B63" wp14:editId="28B41F41">
          <wp:simplePos x="0" y="0"/>
          <wp:positionH relativeFrom="column">
            <wp:posOffset>6271260</wp:posOffset>
          </wp:positionH>
          <wp:positionV relativeFrom="paragraph">
            <wp:posOffset>0</wp:posOffset>
          </wp:positionV>
          <wp:extent cx="374650" cy="302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4650" cy="302260"/>
                  </a:xfrm>
                  <a:prstGeom prst="rect">
                    <a:avLst/>
                  </a:prstGeom>
                </pic:spPr>
              </pic:pic>
            </a:graphicData>
          </a:graphic>
        </wp:anchor>
      </w:drawing>
    </w:r>
    <w:r w:rsidR="001048D6">
      <w:rPr>
        <w:noProof/>
      </w:rPr>
      <w:drawing>
        <wp:anchor distT="0" distB="0" distL="114300" distR="114300" simplePos="0" relativeHeight="251665408" behindDoc="0" locked="0" layoutInCell="1" allowOverlap="1" wp14:anchorId="211FD5BC" wp14:editId="5D574DF5">
          <wp:simplePos x="0" y="0"/>
          <wp:positionH relativeFrom="column">
            <wp:posOffset>0</wp:posOffset>
          </wp:positionH>
          <wp:positionV relativeFrom="paragraph">
            <wp:posOffset>0</wp:posOffset>
          </wp:positionV>
          <wp:extent cx="1252728" cy="34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mbers_logo_dark_blue.png"/>
                  <pic:cNvPicPr/>
                </pic:nvPicPr>
                <pic:blipFill>
                  <a:blip r:embed="rId2">
                    <a:extLst>
                      <a:ext uri="{28A0092B-C50C-407E-A947-70E740481C1C}">
                        <a14:useLocalDpi xmlns:a14="http://schemas.microsoft.com/office/drawing/2010/main" val="0"/>
                      </a:ext>
                    </a:extLst>
                  </a:blip>
                  <a:stretch>
                    <a:fillRect/>
                  </a:stretch>
                </pic:blipFill>
                <pic:spPr>
                  <a:xfrm>
                    <a:off x="0" y="0"/>
                    <a:ext cx="1252728" cy="349495"/>
                  </a:xfrm>
                  <a:prstGeom prst="rect">
                    <a:avLst/>
                  </a:prstGeom>
                </pic:spPr>
              </pic:pic>
            </a:graphicData>
          </a:graphic>
          <wp14:sizeRelH relativeFrom="margin">
            <wp14:pctWidth>0</wp14:pctWidth>
          </wp14:sizeRelH>
          <wp14:sizeRelV relativeFrom="margin">
            <wp14:pctHeight>0</wp14:pctHeight>
          </wp14:sizeRelV>
        </wp:anchor>
      </w:drawing>
    </w:r>
    <w:r w:rsidR="00097D20">
      <w:rPr>
        <w:noProof/>
      </w:rPr>
      <mc:AlternateContent>
        <mc:Choice Requires="wps">
          <w:drawing>
            <wp:anchor distT="0" distB="0" distL="114300" distR="114300" simplePos="0" relativeHeight="251664384" behindDoc="0" locked="0" layoutInCell="1" allowOverlap="1" wp14:anchorId="7956A6D6" wp14:editId="0C4B6318">
              <wp:simplePos x="0" y="0"/>
              <wp:positionH relativeFrom="margin">
                <wp:posOffset>3175</wp:posOffset>
              </wp:positionH>
              <wp:positionV relativeFrom="margin">
                <wp:posOffset>-373380</wp:posOffset>
              </wp:positionV>
              <wp:extent cx="664781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FC81B" id="_x0000_t32" coordsize="21600,21600" o:spt="32" o:oned="t" path="m,l21600,21600e" filled="f">
              <v:path arrowok="t" fillok="f" o:connecttype="none"/>
              <o:lock v:ext="edit" shapetype="t"/>
            </v:shapetype>
            <v:shape id="AutoShape 4" o:spid="_x0000_s1026" type="#_x0000_t32" style="position:absolute;margin-left:.25pt;margin-top:-29.4pt;width:523.4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" strokeweight=".5pt">
              <o:lock v:ext="edit" shapetype="f"/>
              <w10:wrap anchorx="margin" anchory="margin"/>
            </v:shape>
          </w:pict>
        </mc:Fallback>
      </mc:AlternateContent>
    </w:r>
    <w:r w:rsidR="00097D20">
      <w:rPr>
        <w:noProof/>
      </w:rPr>
      <mc:AlternateContent>
        <mc:Choice Requires="wps">
          <w:drawing>
            <wp:anchor distT="0" distB="0" distL="114300" distR="114300" simplePos="0" relativeHeight="251659264" behindDoc="0" locked="0" layoutInCell="1" allowOverlap="1" wp14:anchorId="4325533B" wp14:editId="09F6CB2A">
              <wp:simplePos x="0" y="0"/>
              <wp:positionH relativeFrom="margin">
                <wp:posOffset>3810</wp:posOffset>
              </wp:positionH>
              <wp:positionV relativeFrom="margin">
                <wp:posOffset>-386080</wp:posOffset>
              </wp:positionV>
              <wp:extent cx="664781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9D4ED" id="AutoShape 3" o:spid="_x0000_s1026" type="#_x0000_t32" style="position:absolute;margin-left:.3pt;margin-top:-30.4pt;width:52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" strokecolor="white [3213]">
              <o:lock v:ext="edit" shapetype="f"/>
              <w10:wrap anchorx="margin" anchory="margin"/>
            </v:shape>
          </w:pict>
        </mc:Fallback>
      </mc:AlternateContent>
    </w:r>
    <w:r w:rsidR="00097D20">
      <w:rPr>
        <w:noProof/>
      </w:rPr>
      <mc:AlternateContent>
        <mc:Choice Requires="wps">
          <w:drawing>
            <wp:anchor distT="0" distB="0" distL="114300" distR="114300" simplePos="0" relativeHeight="251655168" behindDoc="1" locked="0" layoutInCell="1" allowOverlap="1" wp14:anchorId="5BDCBDBB" wp14:editId="3E67A6F8">
              <wp:simplePos x="0" y="0"/>
              <wp:positionH relativeFrom="column">
                <wp:posOffset>3175</wp:posOffset>
              </wp:positionH>
              <wp:positionV relativeFrom="paragraph">
                <wp:posOffset>-457200</wp:posOffset>
              </wp:positionV>
              <wp:extent cx="6645910" cy="1200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0015"/>
                      </a:xfrm>
                      <a:custGeom>
                        <a:avLst/>
                        <a:gdLst>
                          <a:gd name="T0" fmla="*/ 2147483646 w 10466"/>
                          <a:gd name="T1" fmla="*/ 2147483646 h 189"/>
                          <a:gd name="T2" fmla="*/ 0 w 10466"/>
                          <a:gd name="T3" fmla="*/ 2147483646 h 189"/>
                          <a:gd name="T4" fmla="*/ 0 w 10466"/>
                          <a:gd name="T5" fmla="*/ 0 h 189"/>
                          <a:gd name="T6" fmla="*/ 2147483646 w 10466"/>
                          <a:gd name="T7" fmla="*/ 0 h 189"/>
                          <a:gd name="T8" fmla="*/ 2147483646 w 10466"/>
                          <a:gd name="T9" fmla="*/ 2147483646 h 1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189">
                            <a:moveTo>
                              <a:pt x="10466" y="189"/>
                            </a:moveTo>
                            <a:lnTo>
                              <a:pt x="0" y="189"/>
                            </a:lnTo>
                            <a:lnTo>
                              <a:pt x="0" y="0"/>
                            </a:lnTo>
                            <a:lnTo>
                              <a:pt x="10466" y="0"/>
                            </a:lnTo>
                            <a:lnTo>
                              <a:pt x="10466" y="189"/>
                            </a:lnTo>
                            <a:close/>
                          </a:path>
                        </a:pathLst>
                      </a:custGeom>
                      <a:solidFill>
                        <a:srgbClr val="006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6FE0" id="Freeform 2" o:spid="_x0000_s1026" style="position:absolute;margin-left:.25pt;margin-top:-36pt;width:523.3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" path="m10466,189l,189,,,10466,r,189xe" fillcolor="#006ce0" stroked="f">
              <v:path arrowok="t" o:connecttype="custom" o:connectlocs="2147483646,2147483646;0,2147483646;0,0;2147483646,0;2147483646,2147483646" o:connectangles="0,0,0,0,0"/>
            </v:shape>
          </w:pict>
        </mc:Fallback>
      </mc:AlternateContent>
    </w:r>
    <w:r w:rsidR="002666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24D"/>
    <w:multiLevelType w:val="hybridMultilevel"/>
    <w:tmpl w:val="FBD6F78C"/>
    <w:lvl w:ilvl="0" w:tplc="3FBC6684">
      <w:start w:val="1"/>
      <w:numFmt w:val="bullet"/>
      <w:lvlText w:val="–"/>
      <w:lvlJc w:val="left"/>
      <w:pPr>
        <w:ind w:left="226" w:hanging="227"/>
      </w:pPr>
      <w:rPr>
        <w:rFonts w:ascii="Trebuchet MS" w:eastAsia="Trebuchet MS" w:hAnsi="Trebuchet MS" w:hint="default"/>
        <w:color w:val="002B49"/>
        <w:w w:val="145"/>
        <w:sz w:val="20"/>
        <w:szCs w:val="20"/>
      </w:rPr>
    </w:lvl>
    <w:lvl w:ilvl="1" w:tplc="6D827E38">
      <w:start w:val="1"/>
      <w:numFmt w:val="bullet"/>
      <w:lvlText w:val="•"/>
      <w:lvlJc w:val="left"/>
      <w:pPr>
        <w:ind w:left="531" w:hanging="227"/>
      </w:pPr>
      <w:rPr>
        <w:rFonts w:hint="default"/>
      </w:rPr>
    </w:lvl>
    <w:lvl w:ilvl="2" w:tplc="9A5C2AFE">
      <w:start w:val="1"/>
      <w:numFmt w:val="bullet"/>
      <w:lvlText w:val="•"/>
      <w:lvlJc w:val="left"/>
      <w:pPr>
        <w:ind w:left="835" w:hanging="227"/>
      </w:pPr>
      <w:rPr>
        <w:rFonts w:hint="default"/>
      </w:rPr>
    </w:lvl>
    <w:lvl w:ilvl="3" w:tplc="B99AE55E">
      <w:start w:val="1"/>
      <w:numFmt w:val="bullet"/>
      <w:lvlText w:val="•"/>
      <w:lvlJc w:val="left"/>
      <w:pPr>
        <w:ind w:left="1139" w:hanging="227"/>
      </w:pPr>
      <w:rPr>
        <w:rFonts w:hint="default"/>
      </w:rPr>
    </w:lvl>
    <w:lvl w:ilvl="4" w:tplc="FEDCDA8C">
      <w:start w:val="1"/>
      <w:numFmt w:val="bullet"/>
      <w:lvlText w:val="•"/>
      <w:lvlJc w:val="left"/>
      <w:pPr>
        <w:ind w:left="1444" w:hanging="227"/>
      </w:pPr>
      <w:rPr>
        <w:rFonts w:hint="default"/>
      </w:rPr>
    </w:lvl>
    <w:lvl w:ilvl="5" w:tplc="E30E1286">
      <w:start w:val="1"/>
      <w:numFmt w:val="bullet"/>
      <w:lvlText w:val="•"/>
      <w:lvlJc w:val="left"/>
      <w:pPr>
        <w:ind w:left="1748" w:hanging="227"/>
      </w:pPr>
      <w:rPr>
        <w:rFonts w:hint="default"/>
      </w:rPr>
    </w:lvl>
    <w:lvl w:ilvl="6" w:tplc="F9585512">
      <w:start w:val="1"/>
      <w:numFmt w:val="bullet"/>
      <w:lvlText w:val="•"/>
      <w:lvlJc w:val="left"/>
      <w:pPr>
        <w:ind w:left="2052" w:hanging="227"/>
      </w:pPr>
      <w:rPr>
        <w:rFonts w:hint="default"/>
      </w:rPr>
    </w:lvl>
    <w:lvl w:ilvl="7" w:tplc="267CE664">
      <w:start w:val="1"/>
      <w:numFmt w:val="bullet"/>
      <w:lvlText w:val="•"/>
      <w:lvlJc w:val="left"/>
      <w:pPr>
        <w:ind w:left="2356" w:hanging="227"/>
      </w:pPr>
      <w:rPr>
        <w:rFonts w:hint="default"/>
      </w:rPr>
    </w:lvl>
    <w:lvl w:ilvl="8" w:tplc="3EC4667E">
      <w:start w:val="1"/>
      <w:numFmt w:val="bullet"/>
      <w:lvlText w:val="•"/>
      <w:lvlJc w:val="left"/>
      <w:pPr>
        <w:ind w:left="2661" w:hanging="227"/>
      </w:pPr>
      <w:rPr>
        <w:rFonts w:hint="default"/>
      </w:rPr>
    </w:lvl>
  </w:abstractNum>
  <w:abstractNum w:abstractNumId="1" w15:restartNumberingAfterBreak="0">
    <w:nsid w:val="0F4327E2"/>
    <w:multiLevelType w:val="hybridMultilevel"/>
    <w:tmpl w:val="A3AA5120"/>
    <w:lvl w:ilvl="0" w:tplc="A3209E0C">
      <w:start w:val="1"/>
      <w:numFmt w:val="decimal"/>
      <w:lvlText w:val="%1."/>
      <w:lvlJc w:val="left"/>
      <w:pPr>
        <w:ind w:left="351" w:hanging="227"/>
      </w:pPr>
      <w:rPr>
        <w:rFonts w:ascii="AvenirNext LT Pro Regular" w:eastAsia="AvenirNext LT Pro Regular" w:hAnsi="AvenirNext LT Pro Regular" w:hint="default"/>
        <w:color w:val="002B49"/>
        <w:sz w:val="20"/>
        <w:szCs w:val="20"/>
      </w:rPr>
    </w:lvl>
    <w:lvl w:ilvl="1" w:tplc="BB8A1B04">
      <w:start w:val="1"/>
      <w:numFmt w:val="bullet"/>
      <w:lvlText w:val="•"/>
      <w:lvlJc w:val="left"/>
      <w:pPr>
        <w:ind w:left="959" w:hanging="227"/>
      </w:pPr>
      <w:rPr>
        <w:rFonts w:hint="default"/>
      </w:rPr>
    </w:lvl>
    <w:lvl w:ilvl="2" w:tplc="C5F87040">
      <w:start w:val="1"/>
      <w:numFmt w:val="bullet"/>
      <w:lvlText w:val="•"/>
      <w:lvlJc w:val="left"/>
      <w:pPr>
        <w:ind w:left="1566" w:hanging="227"/>
      </w:pPr>
      <w:rPr>
        <w:rFonts w:hint="default"/>
      </w:rPr>
    </w:lvl>
    <w:lvl w:ilvl="3" w:tplc="AC048AF0">
      <w:start w:val="1"/>
      <w:numFmt w:val="bullet"/>
      <w:lvlText w:val="•"/>
      <w:lvlJc w:val="left"/>
      <w:pPr>
        <w:ind w:left="2174" w:hanging="227"/>
      </w:pPr>
      <w:rPr>
        <w:rFonts w:hint="default"/>
      </w:rPr>
    </w:lvl>
    <w:lvl w:ilvl="4" w:tplc="A12449C6">
      <w:start w:val="1"/>
      <w:numFmt w:val="bullet"/>
      <w:lvlText w:val="•"/>
      <w:lvlJc w:val="left"/>
      <w:pPr>
        <w:ind w:left="2782" w:hanging="227"/>
      </w:pPr>
      <w:rPr>
        <w:rFonts w:hint="default"/>
      </w:rPr>
    </w:lvl>
    <w:lvl w:ilvl="5" w:tplc="C67ADD60">
      <w:start w:val="1"/>
      <w:numFmt w:val="bullet"/>
      <w:lvlText w:val="•"/>
      <w:lvlJc w:val="left"/>
      <w:pPr>
        <w:ind w:left="3389" w:hanging="227"/>
      </w:pPr>
      <w:rPr>
        <w:rFonts w:hint="default"/>
      </w:rPr>
    </w:lvl>
    <w:lvl w:ilvl="6" w:tplc="488CB818">
      <w:start w:val="1"/>
      <w:numFmt w:val="bullet"/>
      <w:lvlText w:val="•"/>
      <w:lvlJc w:val="left"/>
      <w:pPr>
        <w:ind w:left="3997" w:hanging="227"/>
      </w:pPr>
      <w:rPr>
        <w:rFonts w:hint="default"/>
      </w:rPr>
    </w:lvl>
    <w:lvl w:ilvl="7" w:tplc="10BA21EE">
      <w:start w:val="1"/>
      <w:numFmt w:val="bullet"/>
      <w:lvlText w:val="•"/>
      <w:lvlJc w:val="left"/>
      <w:pPr>
        <w:ind w:left="4605" w:hanging="227"/>
      </w:pPr>
      <w:rPr>
        <w:rFonts w:hint="default"/>
      </w:rPr>
    </w:lvl>
    <w:lvl w:ilvl="8" w:tplc="F3CA2338">
      <w:start w:val="1"/>
      <w:numFmt w:val="bullet"/>
      <w:lvlText w:val="•"/>
      <w:lvlJc w:val="left"/>
      <w:pPr>
        <w:ind w:left="5212" w:hanging="227"/>
      </w:pPr>
      <w:rPr>
        <w:rFonts w:hint="default"/>
      </w:rPr>
    </w:lvl>
  </w:abstractNum>
  <w:abstractNum w:abstractNumId="2" w15:restartNumberingAfterBreak="0">
    <w:nsid w:val="1CD257C4"/>
    <w:multiLevelType w:val="hybridMultilevel"/>
    <w:tmpl w:val="4E600AB2"/>
    <w:lvl w:ilvl="0" w:tplc="486A81C8">
      <w:numFmt w:val="bullet"/>
      <w:lvlText w:val="–"/>
      <w:lvlJc w:val="left"/>
      <w:pPr>
        <w:ind w:left="720" w:hanging="360"/>
      </w:pPr>
      <w:rPr>
        <w:rFonts w:ascii="AvenirNext LT Pro Regular" w:eastAsiaTheme="minorEastAsia"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4C19"/>
    <w:multiLevelType w:val="hybridMultilevel"/>
    <w:tmpl w:val="117AB358"/>
    <w:lvl w:ilvl="0" w:tplc="B308ED06">
      <w:start w:val="1"/>
      <w:numFmt w:val="decimal"/>
      <w:pStyle w:val="Bullets2"/>
      <w:lvlText w:val="%1."/>
      <w:lvlJc w:val="left"/>
      <w:pPr>
        <w:ind w:left="4680" w:hanging="360"/>
      </w:pPr>
      <w:rPr>
        <w:rFonts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3D22B53"/>
    <w:multiLevelType w:val="hybridMultilevel"/>
    <w:tmpl w:val="AD1A53C8"/>
    <w:lvl w:ilvl="0" w:tplc="779AD8F0">
      <w:start w:val="1"/>
      <w:numFmt w:val="bullet"/>
      <w:pStyle w:val="Bullets1"/>
      <w:lvlText w:val="–"/>
      <w:lvlJc w:val="left"/>
      <w:pPr>
        <w:ind w:left="4680" w:hanging="360"/>
      </w:pPr>
      <w:rPr>
        <w:rFonts w:ascii="AvenirNext LT Pro Regular" w:eastAsia="Trebuchet MS" w:hAnsi="AvenirNext LT Pro Regular"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56945EC"/>
    <w:multiLevelType w:val="hybridMultilevel"/>
    <w:tmpl w:val="4B0ED06C"/>
    <w:lvl w:ilvl="0" w:tplc="3FBC6684">
      <w:start w:val="1"/>
      <w:numFmt w:val="bullet"/>
      <w:lvlText w:val="–"/>
      <w:lvlJc w:val="left"/>
      <w:pPr>
        <w:ind w:left="5040" w:hanging="360"/>
      </w:pPr>
      <w:rPr>
        <w:rFonts w:ascii="Trebuchet MS" w:eastAsia="Trebuchet MS" w:hAnsi="Trebuchet M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365771B2"/>
    <w:multiLevelType w:val="hybridMultilevel"/>
    <w:tmpl w:val="2A10239E"/>
    <w:lvl w:ilvl="0" w:tplc="B026281E">
      <w:start w:val="1"/>
      <w:numFmt w:val="bullet"/>
      <w:lvlText w:val="–"/>
      <w:lvlJc w:val="left"/>
      <w:pPr>
        <w:ind w:left="351" w:hanging="227"/>
      </w:pPr>
      <w:rPr>
        <w:rFonts w:ascii="Trebuchet MS" w:eastAsia="Trebuchet MS" w:hAnsi="Trebuchet MS" w:hint="default"/>
        <w:color w:val="002B49"/>
        <w:w w:val="145"/>
        <w:sz w:val="20"/>
        <w:szCs w:val="20"/>
      </w:rPr>
    </w:lvl>
    <w:lvl w:ilvl="1" w:tplc="85E8A5D0">
      <w:start w:val="1"/>
      <w:numFmt w:val="bullet"/>
      <w:lvlText w:val="•"/>
      <w:lvlJc w:val="left"/>
      <w:pPr>
        <w:ind w:left="959" w:hanging="227"/>
      </w:pPr>
      <w:rPr>
        <w:rFonts w:hint="default"/>
      </w:rPr>
    </w:lvl>
    <w:lvl w:ilvl="2" w:tplc="AFE436A8">
      <w:start w:val="1"/>
      <w:numFmt w:val="bullet"/>
      <w:lvlText w:val="•"/>
      <w:lvlJc w:val="left"/>
      <w:pPr>
        <w:ind w:left="1566" w:hanging="227"/>
      </w:pPr>
      <w:rPr>
        <w:rFonts w:hint="default"/>
      </w:rPr>
    </w:lvl>
    <w:lvl w:ilvl="3" w:tplc="5C0255D2">
      <w:start w:val="1"/>
      <w:numFmt w:val="bullet"/>
      <w:lvlText w:val="•"/>
      <w:lvlJc w:val="left"/>
      <w:pPr>
        <w:ind w:left="2174" w:hanging="227"/>
      </w:pPr>
      <w:rPr>
        <w:rFonts w:hint="default"/>
      </w:rPr>
    </w:lvl>
    <w:lvl w:ilvl="4" w:tplc="C0C00534">
      <w:start w:val="1"/>
      <w:numFmt w:val="bullet"/>
      <w:lvlText w:val="•"/>
      <w:lvlJc w:val="left"/>
      <w:pPr>
        <w:ind w:left="2782" w:hanging="227"/>
      </w:pPr>
      <w:rPr>
        <w:rFonts w:hint="default"/>
      </w:rPr>
    </w:lvl>
    <w:lvl w:ilvl="5" w:tplc="1EA870E2">
      <w:start w:val="1"/>
      <w:numFmt w:val="bullet"/>
      <w:lvlText w:val="•"/>
      <w:lvlJc w:val="left"/>
      <w:pPr>
        <w:ind w:left="3389" w:hanging="227"/>
      </w:pPr>
      <w:rPr>
        <w:rFonts w:hint="default"/>
      </w:rPr>
    </w:lvl>
    <w:lvl w:ilvl="6" w:tplc="1C8C8B14">
      <w:start w:val="1"/>
      <w:numFmt w:val="bullet"/>
      <w:lvlText w:val="•"/>
      <w:lvlJc w:val="left"/>
      <w:pPr>
        <w:ind w:left="3997" w:hanging="227"/>
      </w:pPr>
      <w:rPr>
        <w:rFonts w:hint="default"/>
      </w:rPr>
    </w:lvl>
    <w:lvl w:ilvl="7" w:tplc="02A4CAC4">
      <w:start w:val="1"/>
      <w:numFmt w:val="bullet"/>
      <w:lvlText w:val="•"/>
      <w:lvlJc w:val="left"/>
      <w:pPr>
        <w:ind w:left="4605" w:hanging="227"/>
      </w:pPr>
      <w:rPr>
        <w:rFonts w:hint="default"/>
      </w:rPr>
    </w:lvl>
    <w:lvl w:ilvl="8" w:tplc="454CC98C">
      <w:start w:val="1"/>
      <w:numFmt w:val="bullet"/>
      <w:lvlText w:val="•"/>
      <w:lvlJc w:val="left"/>
      <w:pPr>
        <w:ind w:left="5212" w:hanging="227"/>
      </w:pPr>
      <w:rPr>
        <w:rFonts w:hint="default"/>
      </w:rPr>
    </w:lvl>
  </w:abstractNum>
  <w:abstractNum w:abstractNumId="7" w15:restartNumberingAfterBreak="0">
    <w:nsid w:val="3CFD064E"/>
    <w:multiLevelType w:val="hybridMultilevel"/>
    <w:tmpl w:val="31B66414"/>
    <w:lvl w:ilvl="0" w:tplc="D8166474">
      <w:numFmt w:val="bullet"/>
      <w:lvlText w:val="–"/>
      <w:lvlJc w:val="left"/>
      <w:pPr>
        <w:ind w:left="4680" w:hanging="360"/>
      </w:pPr>
      <w:rPr>
        <w:rFonts w:ascii="PublicSans-ExtraLight" w:eastAsia="AvenirNext LT Pro Regular" w:hAnsi="PublicSans-ExtraLight" w:cs="PublicSans-ExtraLigh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D300804"/>
    <w:multiLevelType w:val="hybridMultilevel"/>
    <w:tmpl w:val="758633C8"/>
    <w:lvl w:ilvl="0" w:tplc="F6162A34">
      <w:start w:val="1"/>
      <w:numFmt w:val="bullet"/>
      <w:lvlText w:val="–"/>
      <w:lvlJc w:val="left"/>
      <w:pPr>
        <w:ind w:left="544" w:hanging="227"/>
      </w:pPr>
      <w:rPr>
        <w:rFonts w:ascii="Trebuchet MS" w:eastAsia="Trebuchet MS" w:hAnsi="Trebuchet MS" w:hint="default"/>
        <w:color w:val="002B49"/>
        <w:w w:val="145"/>
        <w:sz w:val="20"/>
        <w:szCs w:val="20"/>
      </w:rPr>
    </w:lvl>
    <w:lvl w:ilvl="1" w:tplc="8DCEA548">
      <w:start w:val="1"/>
      <w:numFmt w:val="bullet"/>
      <w:lvlText w:val="•"/>
      <w:lvlJc w:val="left"/>
      <w:pPr>
        <w:ind w:left="721" w:hanging="227"/>
      </w:pPr>
      <w:rPr>
        <w:rFonts w:hint="default"/>
      </w:rPr>
    </w:lvl>
    <w:lvl w:ilvl="2" w:tplc="3F446510">
      <w:start w:val="1"/>
      <w:numFmt w:val="bullet"/>
      <w:lvlText w:val="•"/>
      <w:lvlJc w:val="left"/>
      <w:pPr>
        <w:ind w:left="899" w:hanging="227"/>
      </w:pPr>
      <w:rPr>
        <w:rFonts w:hint="default"/>
      </w:rPr>
    </w:lvl>
    <w:lvl w:ilvl="3" w:tplc="A7ECAD86">
      <w:start w:val="1"/>
      <w:numFmt w:val="bullet"/>
      <w:lvlText w:val="•"/>
      <w:lvlJc w:val="left"/>
      <w:pPr>
        <w:ind w:left="1076" w:hanging="227"/>
      </w:pPr>
      <w:rPr>
        <w:rFonts w:hint="default"/>
      </w:rPr>
    </w:lvl>
    <w:lvl w:ilvl="4" w:tplc="70C226F4">
      <w:start w:val="1"/>
      <w:numFmt w:val="bullet"/>
      <w:lvlText w:val="•"/>
      <w:lvlJc w:val="left"/>
      <w:pPr>
        <w:ind w:left="1254" w:hanging="227"/>
      </w:pPr>
      <w:rPr>
        <w:rFonts w:hint="default"/>
      </w:rPr>
    </w:lvl>
    <w:lvl w:ilvl="5" w:tplc="E82EDDC0">
      <w:start w:val="1"/>
      <w:numFmt w:val="bullet"/>
      <w:lvlText w:val="•"/>
      <w:lvlJc w:val="left"/>
      <w:pPr>
        <w:ind w:left="1431" w:hanging="227"/>
      </w:pPr>
      <w:rPr>
        <w:rFonts w:hint="default"/>
      </w:rPr>
    </w:lvl>
    <w:lvl w:ilvl="6" w:tplc="C896CCA2">
      <w:start w:val="1"/>
      <w:numFmt w:val="bullet"/>
      <w:lvlText w:val="•"/>
      <w:lvlJc w:val="left"/>
      <w:pPr>
        <w:ind w:left="1608" w:hanging="227"/>
      </w:pPr>
      <w:rPr>
        <w:rFonts w:hint="default"/>
      </w:rPr>
    </w:lvl>
    <w:lvl w:ilvl="7" w:tplc="FA5A083C">
      <w:start w:val="1"/>
      <w:numFmt w:val="bullet"/>
      <w:lvlText w:val="•"/>
      <w:lvlJc w:val="left"/>
      <w:pPr>
        <w:ind w:left="1786" w:hanging="227"/>
      </w:pPr>
      <w:rPr>
        <w:rFonts w:hint="default"/>
      </w:rPr>
    </w:lvl>
    <w:lvl w:ilvl="8" w:tplc="5912A492">
      <w:start w:val="1"/>
      <w:numFmt w:val="bullet"/>
      <w:lvlText w:val="•"/>
      <w:lvlJc w:val="left"/>
      <w:pPr>
        <w:ind w:left="1963" w:hanging="227"/>
      </w:pPr>
      <w:rPr>
        <w:rFonts w:hint="default"/>
      </w:rPr>
    </w:lvl>
  </w:abstractNum>
  <w:abstractNum w:abstractNumId="9" w15:restartNumberingAfterBreak="0">
    <w:nsid w:val="532D2334"/>
    <w:multiLevelType w:val="hybridMultilevel"/>
    <w:tmpl w:val="ACA85AD4"/>
    <w:lvl w:ilvl="0" w:tplc="FC46BDFA">
      <w:start w:val="1"/>
      <w:numFmt w:val="bullet"/>
      <w:pStyle w:val="TableBullets"/>
      <w:lvlText w:val="–"/>
      <w:lvlJc w:val="left"/>
      <w:pPr>
        <w:ind w:left="677" w:hanging="360"/>
      </w:pPr>
      <w:rPr>
        <w:rFonts w:ascii="AvenirNext LT Pro Regular" w:hAnsi="AvenirNext LT Pr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880"/>
    <w:multiLevelType w:val="hybridMultilevel"/>
    <w:tmpl w:val="BDF87C12"/>
    <w:lvl w:ilvl="0" w:tplc="64E65264">
      <w:start w:val="1"/>
      <w:numFmt w:val="decimal"/>
      <w:lvlText w:val="%1."/>
      <w:lvlJc w:val="left"/>
      <w:pPr>
        <w:ind w:left="5040" w:hanging="360"/>
      </w:pPr>
      <w:rPr>
        <w:rFont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678E7075"/>
    <w:multiLevelType w:val="hybridMultilevel"/>
    <w:tmpl w:val="EB6053AE"/>
    <w:lvl w:ilvl="0" w:tplc="CDB8A964">
      <w:numFmt w:val="bullet"/>
      <w:lvlText w:val="–"/>
      <w:lvlJc w:val="left"/>
      <w:pPr>
        <w:ind w:left="720" w:hanging="360"/>
      </w:pPr>
      <w:rPr>
        <w:rFonts w:ascii="AvenirNext LT Pro Regular" w:eastAsia="AvenirNext LT Pro Regular"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732096">
    <w:abstractNumId w:val="0"/>
  </w:num>
  <w:num w:numId="2" w16cid:durableId="1898934159">
    <w:abstractNumId w:val="8"/>
  </w:num>
  <w:num w:numId="3" w16cid:durableId="1345130905">
    <w:abstractNumId w:val="1"/>
  </w:num>
  <w:num w:numId="4" w16cid:durableId="1833064750">
    <w:abstractNumId w:val="6"/>
  </w:num>
  <w:num w:numId="5" w16cid:durableId="1036352440">
    <w:abstractNumId w:val="5"/>
  </w:num>
  <w:num w:numId="6" w16cid:durableId="1248536256">
    <w:abstractNumId w:val="7"/>
  </w:num>
  <w:num w:numId="7" w16cid:durableId="255140364">
    <w:abstractNumId w:val="4"/>
  </w:num>
  <w:num w:numId="8" w16cid:durableId="2022001905">
    <w:abstractNumId w:val="10"/>
  </w:num>
  <w:num w:numId="9" w16cid:durableId="1703049217">
    <w:abstractNumId w:val="11"/>
  </w:num>
  <w:num w:numId="10" w16cid:durableId="817645650">
    <w:abstractNumId w:val="2"/>
  </w:num>
  <w:num w:numId="11" w16cid:durableId="1691838557">
    <w:abstractNumId w:val="4"/>
    <w:lvlOverride w:ilvl="0">
      <w:startOverride w:val="1"/>
    </w:lvlOverride>
  </w:num>
  <w:num w:numId="12" w16cid:durableId="917640513">
    <w:abstractNumId w:val="4"/>
  </w:num>
  <w:num w:numId="13" w16cid:durableId="1261454032">
    <w:abstractNumId w:val="3"/>
  </w:num>
  <w:num w:numId="14" w16cid:durableId="834420035">
    <w:abstractNumId w:val="4"/>
  </w:num>
  <w:num w:numId="15" w16cid:durableId="408695543">
    <w:abstractNumId w:val="4"/>
  </w:num>
  <w:num w:numId="16" w16cid:durableId="1801730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A2"/>
    <w:rsid w:val="00003153"/>
    <w:rsid w:val="000140FF"/>
    <w:rsid w:val="00016DF9"/>
    <w:rsid w:val="00022905"/>
    <w:rsid w:val="00034426"/>
    <w:rsid w:val="00043AE4"/>
    <w:rsid w:val="000667A3"/>
    <w:rsid w:val="00067F8E"/>
    <w:rsid w:val="00097D20"/>
    <w:rsid w:val="000C5C2C"/>
    <w:rsid w:val="000D3921"/>
    <w:rsid w:val="000E5195"/>
    <w:rsid w:val="001048D6"/>
    <w:rsid w:val="00121A6A"/>
    <w:rsid w:val="0014079E"/>
    <w:rsid w:val="00140A98"/>
    <w:rsid w:val="00150A8C"/>
    <w:rsid w:val="00185E36"/>
    <w:rsid w:val="001A5373"/>
    <w:rsid w:val="001C1378"/>
    <w:rsid w:val="001D4403"/>
    <w:rsid w:val="001E4454"/>
    <w:rsid w:val="001F51C5"/>
    <w:rsid w:val="002177F1"/>
    <w:rsid w:val="00262F2E"/>
    <w:rsid w:val="002666F8"/>
    <w:rsid w:val="00281614"/>
    <w:rsid w:val="002B486B"/>
    <w:rsid w:val="002B7505"/>
    <w:rsid w:val="002D6CE6"/>
    <w:rsid w:val="002E430E"/>
    <w:rsid w:val="00304F2B"/>
    <w:rsid w:val="0031292B"/>
    <w:rsid w:val="00316098"/>
    <w:rsid w:val="00335C88"/>
    <w:rsid w:val="003541F9"/>
    <w:rsid w:val="003569BB"/>
    <w:rsid w:val="0038642E"/>
    <w:rsid w:val="003957E5"/>
    <w:rsid w:val="003A04B5"/>
    <w:rsid w:val="003A1D7C"/>
    <w:rsid w:val="003B6B4D"/>
    <w:rsid w:val="003C524A"/>
    <w:rsid w:val="003D0ACD"/>
    <w:rsid w:val="003F5814"/>
    <w:rsid w:val="0040300D"/>
    <w:rsid w:val="00404FFD"/>
    <w:rsid w:val="004262B0"/>
    <w:rsid w:val="00437B1B"/>
    <w:rsid w:val="004677C6"/>
    <w:rsid w:val="0047224B"/>
    <w:rsid w:val="004746A2"/>
    <w:rsid w:val="004809BD"/>
    <w:rsid w:val="00482EFD"/>
    <w:rsid w:val="00493CE1"/>
    <w:rsid w:val="004B14BC"/>
    <w:rsid w:val="004D31F1"/>
    <w:rsid w:val="004D59E4"/>
    <w:rsid w:val="00503BE6"/>
    <w:rsid w:val="00511F4A"/>
    <w:rsid w:val="005445D0"/>
    <w:rsid w:val="00593567"/>
    <w:rsid w:val="005A3D4F"/>
    <w:rsid w:val="005E2EF7"/>
    <w:rsid w:val="005F63EF"/>
    <w:rsid w:val="0064179F"/>
    <w:rsid w:val="006C74D6"/>
    <w:rsid w:val="006D3E48"/>
    <w:rsid w:val="006D70D0"/>
    <w:rsid w:val="00703586"/>
    <w:rsid w:val="0070593E"/>
    <w:rsid w:val="00712945"/>
    <w:rsid w:val="007749AE"/>
    <w:rsid w:val="0079270D"/>
    <w:rsid w:val="00796659"/>
    <w:rsid w:val="007B2D62"/>
    <w:rsid w:val="007C2839"/>
    <w:rsid w:val="007C6421"/>
    <w:rsid w:val="007F3218"/>
    <w:rsid w:val="00820F8B"/>
    <w:rsid w:val="00825778"/>
    <w:rsid w:val="0086106D"/>
    <w:rsid w:val="008865AA"/>
    <w:rsid w:val="008B6B0A"/>
    <w:rsid w:val="008F0071"/>
    <w:rsid w:val="00906C2A"/>
    <w:rsid w:val="00920C6A"/>
    <w:rsid w:val="00931F9A"/>
    <w:rsid w:val="00946080"/>
    <w:rsid w:val="009506B9"/>
    <w:rsid w:val="00955EC1"/>
    <w:rsid w:val="0098037D"/>
    <w:rsid w:val="009A4A16"/>
    <w:rsid w:val="009C6A7F"/>
    <w:rsid w:val="00A158E4"/>
    <w:rsid w:val="00A43C89"/>
    <w:rsid w:val="00A6750B"/>
    <w:rsid w:val="00A73F61"/>
    <w:rsid w:val="00A82D45"/>
    <w:rsid w:val="00AA71D3"/>
    <w:rsid w:val="00AC269A"/>
    <w:rsid w:val="00AE3F9F"/>
    <w:rsid w:val="00AE7F1B"/>
    <w:rsid w:val="00AF5D01"/>
    <w:rsid w:val="00B00274"/>
    <w:rsid w:val="00B45DD2"/>
    <w:rsid w:val="00B6491E"/>
    <w:rsid w:val="00B73B03"/>
    <w:rsid w:val="00B762F2"/>
    <w:rsid w:val="00B767DE"/>
    <w:rsid w:val="00B91844"/>
    <w:rsid w:val="00B922C4"/>
    <w:rsid w:val="00BD100A"/>
    <w:rsid w:val="00C0280F"/>
    <w:rsid w:val="00C133FC"/>
    <w:rsid w:val="00C36299"/>
    <w:rsid w:val="00C44AD5"/>
    <w:rsid w:val="00CA493F"/>
    <w:rsid w:val="00CA7CE6"/>
    <w:rsid w:val="00CC4AB2"/>
    <w:rsid w:val="00CD2E8B"/>
    <w:rsid w:val="00CD69B8"/>
    <w:rsid w:val="00D00605"/>
    <w:rsid w:val="00D8084C"/>
    <w:rsid w:val="00D94696"/>
    <w:rsid w:val="00DA0483"/>
    <w:rsid w:val="00DA49F7"/>
    <w:rsid w:val="00DB72B7"/>
    <w:rsid w:val="00DB7448"/>
    <w:rsid w:val="00DC5C46"/>
    <w:rsid w:val="00DE7785"/>
    <w:rsid w:val="00E165C6"/>
    <w:rsid w:val="00E32564"/>
    <w:rsid w:val="00E43F8B"/>
    <w:rsid w:val="00E45367"/>
    <w:rsid w:val="00E64B1F"/>
    <w:rsid w:val="00EA48F7"/>
    <w:rsid w:val="00EE4E12"/>
    <w:rsid w:val="00EF04EE"/>
    <w:rsid w:val="00EF1B63"/>
    <w:rsid w:val="00F07415"/>
    <w:rsid w:val="00F41088"/>
    <w:rsid w:val="00F4322D"/>
    <w:rsid w:val="00F5674D"/>
    <w:rsid w:val="00F7045C"/>
    <w:rsid w:val="00F7335A"/>
    <w:rsid w:val="00F92E01"/>
    <w:rsid w:val="00FD6EB8"/>
    <w:rsid w:val="00FF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5AC0D"/>
  <w15:docId w15:val="{59580C80-38D4-D144-A91A-B7621B58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45C"/>
    <w:rPr>
      <w:rFonts w:ascii="AvenirNext LT Pro Regular" w:hAnsi="AvenirNext LT Pro Regular"/>
    </w:rPr>
  </w:style>
  <w:style w:type="paragraph" w:styleId="Heading1">
    <w:name w:val="heading 1"/>
    <w:basedOn w:val="Normal"/>
    <w:uiPriority w:val="1"/>
    <w:qFormat/>
    <w:pPr>
      <w:ind w:left="126"/>
      <w:outlineLvl w:val="0"/>
    </w:pPr>
    <w:rPr>
      <w:rFonts w:eastAsia="AvenirNext LT Pro Regular"/>
      <w:sz w:val="90"/>
      <w:szCs w:val="90"/>
    </w:rPr>
  </w:style>
  <w:style w:type="paragraph" w:styleId="Heading2">
    <w:name w:val="heading 2"/>
    <w:basedOn w:val="Normal"/>
    <w:uiPriority w:val="1"/>
    <w:qFormat/>
    <w:rsid w:val="00097D20"/>
    <w:pPr>
      <w:spacing w:before="21" w:after="240"/>
      <w:outlineLvl w:val="1"/>
    </w:pPr>
    <w:rPr>
      <w:rFonts w:asciiTheme="majorHAnsi" w:eastAsia="AvenirNext LT Pro Regular" w:hAnsiTheme="majorHAns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D20"/>
    <w:pPr>
      <w:spacing w:before="240" w:after="240"/>
    </w:pPr>
    <w:rPr>
      <w:rFonts w:eastAsia="AvenirNext LT Pro Regular" w:cs="AvenirNext LT Pro Regular"/>
      <w:color w:val="002B49"/>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6106D"/>
    <w:pPr>
      <w:spacing w:before="80" w:after="80"/>
    </w:pPr>
    <w:rPr>
      <w:color w:val="002B49"/>
      <w:sz w:val="20"/>
      <w:szCs w:val="20"/>
    </w:rPr>
  </w:style>
  <w:style w:type="paragraph" w:styleId="Header">
    <w:name w:val="header"/>
    <w:basedOn w:val="Normal"/>
    <w:link w:val="HeaderChar"/>
    <w:uiPriority w:val="99"/>
    <w:unhideWhenUsed/>
    <w:rsid w:val="00AF5D01"/>
    <w:pPr>
      <w:tabs>
        <w:tab w:val="center" w:pos="4680"/>
        <w:tab w:val="right" w:pos="9360"/>
      </w:tabs>
    </w:pPr>
  </w:style>
  <w:style w:type="character" w:customStyle="1" w:styleId="HeaderChar">
    <w:name w:val="Header Char"/>
    <w:basedOn w:val="DefaultParagraphFont"/>
    <w:link w:val="Header"/>
    <w:uiPriority w:val="99"/>
    <w:rsid w:val="00AF5D01"/>
  </w:style>
  <w:style w:type="paragraph" w:styleId="Footer">
    <w:name w:val="footer"/>
    <w:basedOn w:val="Normal"/>
    <w:link w:val="FooterChar"/>
    <w:uiPriority w:val="99"/>
    <w:unhideWhenUsed/>
    <w:rsid w:val="00AF5D01"/>
    <w:pPr>
      <w:tabs>
        <w:tab w:val="center" w:pos="4680"/>
        <w:tab w:val="right" w:pos="9360"/>
      </w:tabs>
    </w:pPr>
  </w:style>
  <w:style w:type="character" w:customStyle="1" w:styleId="FooterChar">
    <w:name w:val="Footer Char"/>
    <w:basedOn w:val="DefaultParagraphFont"/>
    <w:link w:val="Footer"/>
    <w:uiPriority w:val="99"/>
    <w:rsid w:val="00AF5D01"/>
  </w:style>
  <w:style w:type="paragraph" w:styleId="Title">
    <w:name w:val="Title"/>
    <w:basedOn w:val="Normal"/>
    <w:next w:val="Normal"/>
    <w:link w:val="TitleChar"/>
    <w:uiPriority w:val="10"/>
    <w:qFormat/>
    <w:rsid w:val="00F7045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7045C"/>
    <w:rPr>
      <w:rFonts w:ascii="AvenirNext LT Pro Regular" w:eastAsiaTheme="majorEastAsia" w:hAnsi="AvenirNext LT Pro Regular" w:cstheme="majorBidi"/>
      <w:spacing w:val="-10"/>
      <w:kern w:val="28"/>
      <w:sz w:val="56"/>
      <w:szCs w:val="56"/>
    </w:rPr>
  </w:style>
  <w:style w:type="character" w:styleId="BookTitle">
    <w:name w:val="Book Title"/>
    <w:basedOn w:val="DefaultParagraphFont"/>
    <w:uiPriority w:val="33"/>
    <w:qFormat/>
    <w:rsid w:val="00F7045C"/>
    <w:rPr>
      <w:rFonts w:ascii="AvenirNext LT Pro Regular" w:hAnsi="AvenirNext LT Pro Regular"/>
      <w:b/>
      <w:bCs/>
      <w:i/>
      <w:iCs/>
      <w:spacing w:val="5"/>
    </w:rPr>
  </w:style>
  <w:style w:type="character" w:styleId="IntenseEmphasis">
    <w:name w:val="Intense Emphasis"/>
    <w:basedOn w:val="DefaultParagraphFont"/>
    <w:uiPriority w:val="21"/>
    <w:qFormat/>
    <w:rsid w:val="00F7045C"/>
    <w:rPr>
      <w:rFonts w:ascii="AvenirNext LT Pro Regular" w:hAnsi="AvenirNext LT Pro Regular"/>
      <w:i/>
      <w:iCs/>
      <w:color w:val="8E8E89" w:themeColor="accent1"/>
    </w:rPr>
  </w:style>
  <w:style w:type="paragraph" w:customStyle="1" w:styleId="Bullets1">
    <w:name w:val="Bullets 1"/>
    <w:basedOn w:val="BodyText"/>
    <w:link w:val="Bullets1Char"/>
    <w:uiPriority w:val="1"/>
    <w:qFormat/>
    <w:rsid w:val="00820F8B"/>
    <w:pPr>
      <w:numPr>
        <w:numId w:val="7"/>
      </w:numPr>
      <w:spacing w:before="0" w:after="0" w:line="360" w:lineRule="auto"/>
      <w:ind w:left="198" w:hanging="198"/>
    </w:pPr>
    <w:rPr>
      <w:rFonts w:asciiTheme="minorHAnsi" w:hAnsiTheme="minorHAnsi"/>
    </w:rPr>
  </w:style>
  <w:style w:type="paragraph" w:customStyle="1" w:styleId="Bullets2">
    <w:name w:val="Bullets 2"/>
    <w:basedOn w:val="Bullets1"/>
    <w:link w:val="Bullets2Char"/>
    <w:uiPriority w:val="1"/>
    <w:qFormat/>
    <w:rsid w:val="00097D20"/>
    <w:pPr>
      <w:numPr>
        <w:numId w:val="13"/>
      </w:numPr>
      <w:ind w:left="224" w:hanging="215"/>
    </w:pPr>
  </w:style>
  <w:style w:type="character" w:customStyle="1" w:styleId="BodyTextChar">
    <w:name w:val="Body Text Char"/>
    <w:basedOn w:val="DefaultParagraphFont"/>
    <w:link w:val="BodyText"/>
    <w:uiPriority w:val="1"/>
    <w:rsid w:val="00097D20"/>
    <w:rPr>
      <w:rFonts w:ascii="AvenirNext LT Pro Regular" w:eastAsia="AvenirNext LT Pro Regular" w:hAnsi="AvenirNext LT Pro Regular" w:cs="AvenirNext LT Pro Regular"/>
      <w:color w:val="002B49"/>
      <w:sz w:val="20"/>
      <w:szCs w:val="20"/>
    </w:rPr>
  </w:style>
  <w:style w:type="character" w:customStyle="1" w:styleId="Bullets1Char">
    <w:name w:val="Bullets 1 Char"/>
    <w:basedOn w:val="BodyTextChar"/>
    <w:link w:val="Bullets1"/>
    <w:uiPriority w:val="1"/>
    <w:rsid w:val="00820F8B"/>
    <w:rPr>
      <w:rFonts w:ascii="AvenirNext LT Pro Regular" w:eastAsia="AvenirNext LT Pro Regular" w:hAnsi="AvenirNext LT Pro Regular" w:cs="AvenirNext LT Pro Regular"/>
      <w:color w:val="002B49"/>
      <w:sz w:val="20"/>
      <w:szCs w:val="20"/>
    </w:rPr>
  </w:style>
  <w:style w:type="table" w:styleId="TableGrid">
    <w:name w:val="Table Grid"/>
    <w:basedOn w:val="TableNormal"/>
    <w:uiPriority w:val="39"/>
    <w:rsid w:val="000D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Char">
    <w:name w:val="Bullets 2 Char"/>
    <w:basedOn w:val="BodyTextChar"/>
    <w:link w:val="Bullets2"/>
    <w:uiPriority w:val="1"/>
    <w:rsid w:val="00097D20"/>
    <w:rPr>
      <w:rFonts w:ascii="AvenirNext LT Pro Regular" w:eastAsia="AvenirNext LT Pro Regular" w:hAnsi="AvenirNext LT Pro Regular" w:cs="AvenirNext LT Pro Regular"/>
      <w:color w:val="002B49"/>
      <w:sz w:val="20"/>
      <w:szCs w:val="20"/>
    </w:rPr>
  </w:style>
  <w:style w:type="table" w:styleId="ListTable3">
    <w:name w:val="List Table 3"/>
    <w:basedOn w:val="TableNormal"/>
    <w:uiPriority w:val="48"/>
    <w:rsid w:val="00796659"/>
    <w:tblPr>
      <w:tblStyleRowBandSize w:val="1"/>
      <w:tblStyleColBandSize w:val="1"/>
      <w:tblBorders>
        <w:top w:val="single" w:sz="4" w:space="0" w:color="FFFFFF" w:themeColor="text1"/>
        <w:left w:val="single" w:sz="4" w:space="0" w:color="FFFFFF" w:themeColor="text1"/>
        <w:bottom w:val="single" w:sz="4" w:space="0" w:color="FFFFFF" w:themeColor="text1"/>
        <w:right w:val="single" w:sz="4" w:space="0" w:color="FFFFFF" w:themeColor="text1"/>
      </w:tblBorders>
    </w:tblPr>
    <w:tblStylePr w:type="firstRow">
      <w:rPr>
        <w:b/>
        <w:bCs/>
        <w:color w:val="002B49" w:themeColor="background1"/>
      </w:rPr>
      <w:tblPr/>
      <w:tcPr>
        <w:shd w:val="clear" w:color="auto" w:fill="FFFFFF" w:themeFill="text1"/>
      </w:tcPr>
    </w:tblStylePr>
    <w:tblStylePr w:type="lastRow">
      <w:rPr>
        <w:b/>
        <w:bCs/>
      </w:rPr>
      <w:tblPr/>
      <w:tcPr>
        <w:tcBorders>
          <w:top w:val="double" w:sz="4" w:space="0" w:color="FFFFFF" w:themeColor="text1"/>
        </w:tcBorders>
        <w:shd w:val="clear" w:color="auto" w:fill="002B49" w:themeFill="background1"/>
      </w:tcPr>
    </w:tblStylePr>
    <w:tblStylePr w:type="firstCol">
      <w:rPr>
        <w:b/>
        <w:bCs/>
      </w:rPr>
      <w:tblPr/>
      <w:tcPr>
        <w:tcBorders>
          <w:right w:val="nil"/>
        </w:tcBorders>
        <w:shd w:val="clear" w:color="auto" w:fill="002B49" w:themeFill="background1"/>
      </w:tcPr>
    </w:tblStylePr>
    <w:tblStylePr w:type="lastCol">
      <w:rPr>
        <w:b/>
        <w:bCs/>
      </w:rPr>
      <w:tblPr/>
      <w:tcPr>
        <w:tcBorders>
          <w:left w:val="nil"/>
        </w:tcBorders>
        <w:shd w:val="clear" w:color="auto" w:fill="002B49" w:themeFill="background1"/>
      </w:tcPr>
    </w:tblStylePr>
    <w:tblStylePr w:type="band1Vert">
      <w:tblPr/>
      <w:tcPr>
        <w:tcBorders>
          <w:left w:val="single" w:sz="4" w:space="0" w:color="FFFFFF" w:themeColor="text1"/>
          <w:right w:val="single" w:sz="4" w:space="0" w:color="FFFFFF" w:themeColor="text1"/>
        </w:tcBorders>
      </w:tcPr>
    </w:tblStylePr>
    <w:tblStylePr w:type="band1Horz">
      <w:tblPr/>
      <w:tcPr>
        <w:tcBorders>
          <w:top w:val="single" w:sz="4" w:space="0" w:color="FFFFFF" w:themeColor="text1"/>
          <w:bottom w:val="single" w:sz="4" w:space="0" w:color="FFFFF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text1"/>
          <w:left w:val="nil"/>
        </w:tcBorders>
      </w:tcPr>
    </w:tblStylePr>
    <w:tblStylePr w:type="swCell">
      <w:tblPr/>
      <w:tcPr>
        <w:tcBorders>
          <w:top w:val="double" w:sz="4" w:space="0" w:color="FFFFFF" w:themeColor="text1"/>
          <w:right w:val="nil"/>
        </w:tcBorders>
      </w:tcPr>
    </w:tblStylePr>
  </w:style>
  <w:style w:type="table" w:styleId="ListTable2-Accent5">
    <w:name w:val="List Table 2 Accent 5"/>
    <w:aliases w:val="Table1"/>
    <w:basedOn w:val="TableNormal"/>
    <w:uiPriority w:val="47"/>
    <w:rsid w:val="00C44AD5"/>
    <w:tblPr>
      <w:tblStyleRowBandSize w:val="1"/>
      <w:tblStyleColBandSize w:val="1"/>
      <w:jc w:val="right"/>
    </w:tblPr>
    <w:trPr>
      <w:jc w:val="right"/>
    </w:trPr>
    <w:tblStylePr w:type="firstRow">
      <w:pPr>
        <w:jc w:val="left"/>
      </w:pPr>
      <w:rPr>
        <w:b w:val="0"/>
        <w:bCs/>
        <w:color w:val="FFFFFF" w:themeColor="text1"/>
      </w:rPr>
      <w:tblPr/>
      <w:tcPr>
        <w:shd w:val="clear" w:color="auto" w:fill="032947"/>
      </w:tcPr>
    </w:tblStylePr>
    <w:tblStylePr w:type="lastRow">
      <w:pPr>
        <w:jc w:val="left"/>
      </w:pPr>
      <w:rPr>
        <w:b w:val="0"/>
        <w:bCs/>
      </w:rPr>
      <w:tblPr/>
      <w:tcPr>
        <w:vAlign w:val="top"/>
      </w:tcPr>
    </w:tblStylePr>
    <w:tblStylePr w:type="firstCol">
      <w:rPr>
        <w:b w:val="0"/>
        <w:bCs/>
      </w:rPr>
    </w:tblStylePr>
    <w:tblStylePr w:type="lastCol">
      <w:rPr>
        <w:b w:val="0"/>
        <w:bCs/>
      </w:rPr>
    </w:tblStylePr>
    <w:tblStylePr w:type="band1Vert">
      <w:tblPr/>
      <w:tcPr>
        <w:shd w:val="clear" w:color="auto" w:fill="FCE4D8" w:themeFill="accent5" w:themeFillTint="33"/>
      </w:tcPr>
    </w:tblStylePr>
    <w:tblStylePr w:type="band1Horz">
      <w:tblPr/>
      <w:tcPr>
        <w:shd w:val="clear" w:color="auto" w:fill="CCE0F7"/>
      </w:tcPr>
    </w:tblStylePr>
    <w:tblStylePr w:type="band2Horz">
      <w:tblPr/>
      <w:tcPr>
        <w:shd w:val="clear" w:color="auto" w:fill="FFFFFF" w:themeFill="text1"/>
      </w:tcPr>
    </w:tblStylePr>
  </w:style>
  <w:style w:type="paragraph" w:customStyle="1" w:styleId="Disclaimer">
    <w:name w:val="Disclaimer"/>
    <w:basedOn w:val="Normal"/>
    <w:link w:val="DisclaimerChar"/>
    <w:uiPriority w:val="1"/>
    <w:qFormat/>
    <w:rsid w:val="00022905"/>
    <w:pPr>
      <w:widowControl/>
      <w:autoSpaceDE w:val="0"/>
      <w:autoSpaceDN w:val="0"/>
      <w:adjustRightInd w:val="0"/>
    </w:pPr>
    <w:rPr>
      <w:rFonts w:cs="AvenirNextLTPro-Regular"/>
      <w:color w:val="8E8E89"/>
      <w:sz w:val="14"/>
      <w:szCs w:val="14"/>
    </w:rPr>
  </w:style>
  <w:style w:type="paragraph" w:customStyle="1" w:styleId="TableBullets">
    <w:name w:val="Table Bullets"/>
    <w:link w:val="TableBulletsChar"/>
    <w:uiPriority w:val="1"/>
    <w:qFormat/>
    <w:rsid w:val="00B45DD2"/>
    <w:pPr>
      <w:numPr>
        <w:numId w:val="16"/>
      </w:numPr>
      <w:spacing w:before="120" w:after="120"/>
      <w:ind w:left="162" w:hanging="180"/>
      <w:contextualSpacing/>
    </w:pPr>
    <w:rPr>
      <w:rFonts w:ascii="AvenirNext LT Pro Regular" w:eastAsia="AvenirNext LT Pro Regular" w:hAnsi="AvenirNext LT Pro Regular" w:cs="AvenirNext LT Pro Regular"/>
      <w:color w:val="002B49"/>
      <w:sz w:val="20"/>
      <w:szCs w:val="20"/>
    </w:rPr>
  </w:style>
  <w:style w:type="character" w:customStyle="1" w:styleId="DisclaimerChar">
    <w:name w:val="Disclaimer Char"/>
    <w:basedOn w:val="DefaultParagraphFont"/>
    <w:link w:val="Disclaimer"/>
    <w:uiPriority w:val="1"/>
    <w:rsid w:val="00022905"/>
    <w:rPr>
      <w:rFonts w:ascii="AvenirNext LT Pro Regular" w:hAnsi="AvenirNext LT Pro Regular" w:cs="AvenirNextLTPro-Regular"/>
      <w:color w:val="8E8E89"/>
      <w:sz w:val="14"/>
      <w:szCs w:val="14"/>
    </w:rPr>
  </w:style>
  <w:style w:type="character" w:customStyle="1" w:styleId="TableBulletsChar">
    <w:name w:val="Table Bullets Char"/>
    <w:basedOn w:val="Bullets1Char"/>
    <w:link w:val="TableBullets"/>
    <w:uiPriority w:val="1"/>
    <w:rsid w:val="00B45DD2"/>
    <w:rPr>
      <w:rFonts w:ascii="AvenirNext LT Pro Regular" w:eastAsia="AvenirNext LT Pro Regular" w:hAnsi="AvenirNext LT Pro Regular" w:cs="AvenirNext LT Pro Regular"/>
      <w:color w:val="002B49"/>
      <w:sz w:val="20"/>
      <w:szCs w:val="20"/>
    </w:rPr>
  </w:style>
  <w:style w:type="paragraph" w:customStyle="1" w:styleId="CPFooter">
    <w:name w:val="C&amp;P Footer"/>
    <w:basedOn w:val="Normal"/>
    <w:uiPriority w:val="1"/>
    <w:qFormat/>
    <w:rsid w:val="002177F1"/>
    <w:pPr>
      <w:tabs>
        <w:tab w:val="right" w:pos="10476"/>
      </w:tabs>
      <w:spacing w:before="120"/>
      <w:ind w:right="-60"/>
    </w:pPr>
    <w:rPr>
      <w:b/>
      <w:noProof/>
      <w:color w:val="002B49"/>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2855">
      <w:bodyDiv w:val="1"/>
      <w:marLeft w:val="0"/>
      <w:marRight w:val="0"/>
      <w:marTop w:val="0"/>
      <w:marBottom w:val="0"/>
      <w:divBdr>
        <w:top w:val="none" w:sz="0" w:space="0" w:color="auto"/>
        <w:left w:val="none" w:sz="0" w:space="0" w:color="auto"/>
        <w:bottom w:val="none" w:sz="0" w:space="0" w:color="auto"/>
        <w:right w:val="none" w:sz="0" w:space="0" w:color="auto"/>
      </w:divBdr>
    </w:div>
    <w:div w:id="183036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hambersandpartners.sharepoint.com/sites/WorkChambers/Templates/Chambers_BODY_ONLY.dotx" TargetMode="External"/></Relationships>
</file>

<file path=word/theme/theme1.xml><?xml version="1.0" encoding="utf-8"?>
<a:theme xmlns:a="http://schemas.openxmlformats.org/drawingml/2006/main" name="CHAMBERS Theme">
  <a:themeElements>
    <a:clrScheme name="CHAMBERS">
      <a:dk1>
        <a:srgbClr val="FFFFFF"/>
      </a:dk1>
      <a:lt1>
        <a:srgbClr val="002B49"/>
      </a:lt1>
      <a:dk2>
        <a:srgbClr val="EDEBE6"/>
      </a:dk2>
      <a:lt2>
        <a:srgbClr val="006CE0"/>
      </a:lt2>
      <a:accent1>
        <a:srgbClr val="8E8E89"/>
      </a:accent1>
      <a:accent2>
        <a:srgbClr val="4A9462"/>
      </a:accent2>
      <a:accent3>
        <a:srgbClr val="B9D0A0"/>
      </a:accent3>
      <a:accent4>
        <a:srgbClr val="CFC570"/>
      </a:accent4>
      <a:accent5>
        <a:srgbClr val="F47A3D"/>
      </a:accent5>
      <a:accent6>
        <a:srgbClr val="B68A52"/>
      </a:accent6>
      <a:hlink>
        <a:srgbClr val="0563C1"/>
      </a:hlink>
      <a:folHlink>
        <a:srgbClr val="954F72"/>
      </a:folHlink>
    </a:clrScheme>
    <a:fontScheme name="CHAMBERS">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bg1"/>
          </a:solidFill>
        </a:ln>
      </a:spPr>
      <a:bodyPr/>
      <a:lstStyle/>
      <a:style>
        <a:lnRef idx="1">
          <a:schemeClr val="accent1"/>
        </a:lnRef>
        <a:fillRef idx="0">
          <a:schemeClr val="accent1"/>
        </a:fillRef>
        <a:effectRef idx="0">
          <a:schemeClr val="accent1"/>
        </a:effectRef>
        <a:fontRef idx="minor">
          <a:schemeClr val="tx1"/>
        </a:fontRef>
      </a:style>
    </a:lnDef>
    <a:txDef>
      <a:spPr/>
      <a:bodyPr wrap="square" lIns="0" tIns="0" rIns="0" bIns="0" rtlCol="0">
        <a:spAutoFit/>
      </a:bodyPr>
      <a:lstStyle>
        <a:defPPr marL="0" indent="0" algn="l">
          <a:buNone/>
          <a:defRPr sz="1000" dirty="0" err="1" smtClean="0">
            <a:solidFill>
              <a:schemeClr val="bg1"/>
            </a:solidFill>
          </a:defRPr>
        </a:defPPr>
      </a:lstStyle>
    </a:txDef>
  </a:objectDefaults>
  <a:extraClrSchemeLst/>
  <a:extLst>
    <a:ext uri="{05A4C25C-085E-4340-85A3-A5531E510DB2}">
      <thm15:themeFamily xmlns:thm15="http://schemas.microsoft.com/office/thememl/2012/main" name="CHAMBERS Theme" id="{81267391-DAEB-4C80-857B-C3C98E16D824}" vid="{A95B5A52-0AD3-4C2F-B04E-621D33355A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4a2212-93ae-4e85-aca9-861151838a0b" xsi:nil="true"/>
    <lcf76f155ced4ddcb4097134ff3c332f xmlns="6cb855f6-660b-49c3-ab79-aafb3b7566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6F00B7710DF4FA3182DF9B524686E" ma:contentTypeVersion="7" ma:contentTypeDescription="Create a new document." ma:contentTypeScope="" ma:versionID="892a224d3f95f1e2d35a6f478e4562f7">
  <xsd:schema xmlns:xsd="http://www.w3.org/2001/XMLSchema" xmlns:xs="http://www.w3.org/2001/XMLSchema" xmlns:p="http://schemas.microsoft.com/office/2006/metadata/properties" xmlns:ns2="6cb855f6-660b-49c3-ab79-aafb3b75660d" xmlns:ns3="834a2212-93ae-4e85-aca9-861151838a0b" targetNamespace="http://schemas.microsoft.com/office/2006/metadata/properties" ma:root="true" ma:fieldsID="2e73d2c62d075dd77a4a8f8e66f453cb" ns2:_="" ns3:_="">
    <xsd:import namespace="6cb855f6-660b-49c3-ab79-aafb3b75660d"/>
    <xsd:import namespace="834a2212-93ae-4e85-aca9-861151838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55f6-660b-49c3-ab79-aafb3b756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fff62-10de-4a4a-b284-e93671e71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a2212-93ae-4e85-aca9-861151838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e0fe5-8c42-459b-ab7a-17b258ee1314}" ma:internalName="TaxCatchAll" ma:showField="CatchAllData" ma:web="834a2212-93ae-4e85-aca9-861151838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E7FD-B4FB-4CF3-B719-96D83A15B518}">
  <ds:schemaRefs>
    <ds:schemaRef ds:uri="http://schemas.microsoft.com/office/2006/metadata/properties"/>
    <ds:schemaRef ds:uri="http://schemas.microsoft.com/office/infopath/2007/PartnerControls"/>
    <ds:schemaRef ds:uri="834a2212-93ae-4e85-aca9-861151838a0b"/>
    <ds:schemaRef ds:uri="6cb855f6-660b-49c3-ab79-aafb3b75660d"/>
  </ds:schemaRefs>
</ds:datastoreItem>
</file>

<file path=customXml/itemProps2.xml><?xml version="1.0" encoding="utf-8"?>
<ds:datastoreItem xmlns:ds="http://schemas.openxmlformats.org/officeDocument/2006/customXml" ds:itemID="{32F3DD54-B723-474B-9D64-CA6DB459402D}">
  <ds:schemaRefs>
    <ds:schemaRef ds:uri="http://schemas.microsoft.com/sharepoint/v3/contenttype/forms"/>
  </ds:schemaRefs>
</ds:datastoreItem>
</file>

<file path=customXml/itemProps3.xml><?xml version="1.0" encoding="utf-8"?>
<ds:datastoreItem xmlns:ds="http://schemas.openxmlformats.org/officeDocument/2006/customXml" ds:itemID="{4B21137A-4E36-420F-9DFA-528E01F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55f6-660b-49c3-ab79-aafb3b75660d"/>
    <ds:schemaRef ds:uri="834a2212-93ae-4e85-aca9-861151838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81168-60FC-4C07-A228-17B8C24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Chambers_BODY_ONLY.dotx</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Eily  Anderson</dc:creator>
  <cp:lastModifiedBy>Eily Anderson</cp:lastModifiedBy>
  <cp:revision>1</cp:revision>
  <dcterms:created xsi:type="dcterms:W3CDTF">2023-01-30T14:24:00Z</dcterms:created>
  <dcterms:modified xsi:type="dcterms:W3CDTF">2023-01-30T14:34:00Z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LastSaved">
    <vt:filetime>2022-06-06T00:00:00Z</vt:filetime>
  </property>
  <property fmtid="{D5CDD505-2E9C-101B-9397-08002B2CF9AE}" pid="4" name="ContentTypeId">
    <vt:lpwstr>0x0101008936F00B7710DF4FA3182DF9B524686E</vt:lpwstr>
  </property>
</Properties>
</file>